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31FB" w14:textId="47B5EDC2" w:rsidR="00C752DD" w:rsidRDefault="00E91BC1" w:rsidP="00984E1B">
      <w:pPr>
        <w:spacing w:line="276" w:lineRule="auto"/>
        <w:jc w:val="center"/>
        <w:rPr>
          <w:b/>
          <w:bCs/>
          <w:sz w:val="36"/>
          <w:szCs w:val="30"/>
          <w:lang w:val="en-US"/>
        </w:rPr>
      </w:pPr>
      <w:r>
        <w:rPr>
          <w:b/>
          <w:bCs/>
          <w:sz w:val="36"/>
          <w:szCs w:val="30"/>
          <w:lang w:val="en-US"/>
        </w:rPr>
        <w:t>HRANT SARKISOV</w:t>
      </w:r>
    </w:p>
    <w:p w14:paraId="0E4A32D7" w14:textId="77777777" w:rsidR="00882C2D" w:rsidRPr="00995D71" w:rsidRDefault="00882C2D" w:rsidP="00984E1B">
      <w:pPr>
        <w:spacing w:line="276" w:lineRule="auto"/>
        <w:jc w:val="center"/>
        <w:rPr>
          <w:b/>
          <w:bCs/>
          <w:sz w:val="28"/>
          <w:szCs w:val="26"/>
          <w:lang w:val="en-U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253"/>
        <w:gridCol w:w="5953"/>
      </w:tblGrid>
      <w:tr w:rsidR="00E91BC1" w:rsidRPr="00E91BC1" w14:paraId="71FFD3AB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4F8D0D7D" w14:textId="600CEFC2" w:rsidR="00E91BC1" w:rsidRPr="00E91BC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rStyle w:val="s1"/>
                <w:sz w:val="24"/>
                <w:szCs w:val="24"/>
              </w:rPr>
              <w:t xml:space="preserve">Date of Birth </w:t>
            </w:r>
          </w:p>
        </w:tc>
        <w:tc>
          <w:tcPr>
            <w:tcW w:w="5953" w:type="dxa"/>
            <w:shd w:val="clear" w:color="auto" w:fill="DEEAF6" w:themeFill="accent5" w:themeFillTint="33"/>
          </w:tcPr>
          <w:p w14:paraId="714B54C4" w14:textId="7E79E41B" w:rsidR="00E91BC1" w:rsidRPr="00E91BC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t>March 15, 1996</w:t>
            </w:r>
          </w:p>
        </w:tc>
      </w:tr>
      <w:tr w:rsidR="00E91BC1" w:rsidRPr="00E91BC1" w14:paraId="023D6BE4" w14:textId="77777777" w:rsidTr="00917B30">
        <w:tc>
          <w:tcPr>
            <w:tcW w:w="4253" w:type="dxa"/>
            <w:shd w:val="clear" w:color="auto" w:fill="FFFFFF" w:themeFill="background1"/>
          </w:tcPr>
          <w:p w14:paraId="7E6839AF" w14:textId="3C552909" w:rsidR="00E91BC1" w:rsidRPr="00E91BC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rStyle w:val="s1"/>
                <w:sz w:val="24"/>
                <w:szCs w:val="24"/>
              </w:rPr>
              <w:t xml:space="preserve">Address </w:t>
            </w:r>
          </w:p>
        </w:tc>
        <w:tc>
          <w:tcPr>
            <w:tcW w:w="5953" w:type="dxa"/>
            <w:shd w:val="clear" w:color="auto" w:fill="FFFFFF" w:themeFill="background1"/>
          </w:tcPr>
          <w:p w14:paraId="7F79E46F" w14:textId="5DB49573" w:rsidR="00E91BC1" w:rsidRPr="00E91BC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t>RA, Yerevan, st. Shinararneri 10, apt. 5 7</w:t>
            </w:r>
          </w:p>
        </w:tc>
      </w:tr>
      <w:tr w:rsidR="00E91BC1" w:rsidRPr="00E91BC1" w14:paraId="05310855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0960BD28" w14:textId="2188AE80" w:rsidR="00E91BC1" w:rsidRPr="00E91BC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rStyle w:val="s1"/>
                <w:sz w:val="24"/>
                <w:szCs w:val="24"/>
              </w:rPr>
              <w:t>Tel.:</w:t>
            </w:r>
          </w:p>
        </w:tc>
        <w:tc>
          <w:tcPr>
            <w:tcW w:w="5953" w:type="dxa"/>
            <w:shd w:val="clear" w:color="auto" w:fill="DEEAF6" w:themeFill="accent5" w:themeFillTint="33"/>
          </w:tcPr>
          <w:p w14:paraId="5F456B44" w14:textId="77777777" w:rsidR="00E91BC1" w:rsidRPr="00E91BC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lang w:val="en-US"/>
              </w:rPr>
              <w:t>+374 44 961503</w:t>
            </w:r>
          </w:p>
        </w:tc>
      </w:tr>
      <w:tr w:rsidR="00E91BC1" w:rsidRPr="00E91BC1" w14:paraId="79E834EA" w14:textId="77777777" w:rsidTr="00917B30">
        <w:tc>
          <w:tcPr>
            <w:tcW w:w="4253" w:type="dxa"/>
            <w:shd w:val="clear" w:color="auto" w:fill="FFFFFF" w:themeFill="background1"/>
          </w:tcPr>
          <w:p w14:paraId="45195A01" w14:textId="7DFFA753" w:rsidR="00E91BC1" w:rsidRPr="00E91BC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rStyle w:val="s1"/>
                <w:sz w:val="24"/>
                <w:szCs w:val="24"/>
              </w:rPr>
              <w:t>e-mail</w:t>
            </w:r>
          </w:p>
        </w:tc>
        <w:tc>
          <w:tcPr>
            <w:tcW w:w="5953" w:type="dxa"/>
            <w:shd w:val="clear" w:color="auto" w:fill="FFFFFF" w:themeFill="background1"/>
          </w:tcPr>
          <w:p w14:paraId="789EA9E2" w14:textId="77777777" w:rsidR="00E91BC1" w:rsidRPr="00E91BC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hyperlink r:id="rId7" w:history="1">
              <w:r w:rsidRPr="00E91BC1">
                <w:rPr>
                  <w:rStyle w:val="Hyperlink"/>
                  <w:lang w:val="en-US"/>
                </w:rPr>
                <w:t>gsargisov@gmail.com</w:t>
              </w:r>
            </w:hyperlink>
            <w:r w:rsidRPr="00E91BC1">
              <w:rPr>
                <w:lang w:val="en-US"/>
              </w:rPr>
              <w:t xml:space="preserve"> </w:t>
            </w:r>
          </w:p>
        </w:tc>
      </w:tr>
      <w:tr w:rsidR="00E91BC1" w:rsidRPr="00E91BC1" w14:paraId="73B8D69F" w14:textId="77777777" w:rsidTr="000346AC">
        <w:tc>
          <w:tcPr>
            <w:tcW w:w="4253" w:type="dxa"/>
            <w:shd w:val="clear" w:color="auto" w:fill="DEEAF6" w:themeFill="accent5" w:themeFillTint="33"/>
          </w:tcPr>
          <w:p w14:paraId="5C42F1E9" w14:textId="72E89BE4" w:rsidR="00E91BC1" w:rsidRPr="00E91BC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t>Main specialization</w:t>
            </w:r>
          </w:p>
        </w:tc>
        <w:tc>
          <w:tcPr>
            <w:tcW w:w="5953" w:type="dxa"/>
            <w:shd w:val="clear" w:color="auto" w:fill="DEEAF6" w:themeFill="accent5" w:themeFillTint="33"/>
          </w:tcPr>
          <w:p w14:paraId="42A29EF4" w14:textId="18C99FDC" w:rsidR="00E91BC1" w:rsidRPr="00E91BC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lang w:val="en-US"/>
              </w:rPr>
              <w:t>Constitutional law and procedure, administrative law and procedure,</w:t>
            </w:r>
            <w:r w:rsidRPr="00E91BC1">
              <w:rPr>
                <w:lang w:val="en-US"/>
              </w:rPr>
              <w:t xml:space="preserve"> </w:t>
            </w:r>
            <w:r w:rsidRPr="00E91BC1">
              <w:rPr>
                <w:lang w:val="en-US"/>
              </w:rPr>
              <w:t>parliamentary law, electoral law and procedure, municipal law</w:t>
            </w:r>
          </w:p>
        </w:tc>
      </w:tr>
      <w:tr w:rsidR="00917B30" w:rsidRPr="00995D71" w14:paraId="1C15A7B8" w14:textId="77777777" w:rsidTr="00917B30">
        <w:tc>
          <w:tcPr>
            <w:tcW w:w="4253" w:type="dxa"/>
            <w:shd w:val="clear" w:color="auto" w:fill="FFFFFF" w:themeFill="background1"/>
          </w:tcPr>
          <w:p w14:paraId="5BF4A030" w14:textId="77777777" w:rsidR="00882C2D" w:rsidRPr="00995D71" w:rsidRDefault="00882C2D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2B24533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7CF64A55" w14:textId="77777777" w:rsidTr="00917B30">
        <w:tc>
          <w:tcPr>
            <w:tcW w:w="4253" w:type="dxa"/>
            <w:shd w:val="clear" w:color="auto" w:fill="FFFFFF" w:themeFill="background1"/>
          </w:tcPr>
          <w:p w14:paraId="05D010CB" w14:textId="47763BBF" w:rsidR="00882C2D" w:rsidRPr="00995D71" w:rsidRDefault="007546BA" w:rsidP="00984E1B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1. </w:t>
            </w:r>
            <w:r w:rsidR="00E91BC1" w:rsidRPr="00E91BC1">
              <w:rPr>
                <w:b/>
                <w:bCs/>
                <w:lang w:val="en-US"/>
              </w:rPr>
              <w:t>EDUCATION</w:t>
            </w:r>
          </w:p>
        </w:tc>
        <w:tc>
          <w:tcPr>
            <w:tcW w:w="5953" w:type="dxa"/>
            <w:shd w:val="clear" w:color="auto" w:fill="FFFFFF" w:themeFill="background1"/>
          </w:tcPr>
          <w:p w14:paraId="1A20F226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13985AA0" w14:textId="77777777" w:rsidTr="00917B30">
        <w:tc>
          <w:tcPr>
            <w:tcW w:w="4253" w:type="dxa"/>
            <w:shd w:val="clear" w:color="auto" w:fill="FFFFFF" w:themeFill="background1"/>
          </w:tcPr>
          <w:p w14:paraId="0F8E975E" w14:textId="77777777" w:rsidR="00882C2D" w:rsidRPr="00995D71" w:rsidRDefault="00882C2D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C51A79E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5559BC15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56D97A20" w14:textId="77777777" w:rsidR="00882C2D" w:rsidRPr="00995D71" w:rsidRDefault="00882C2D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702EFAD5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91BC1" w:rsidRPr="00995D71" w14:paraId="07297D59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915176" w14:textId="0D9C48DD" w:rsidR="00E91BC1" w:rsidRPr="00995D7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Period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F01EB" w14:textId="25752E70" w:rsidR="00E91BC1" w:rsidRPr="00995D7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lang w:val="en-US"/>
              </w:rPr>
              <w:t>202</w:t>
            </w:r>
            <w:r>
              <w:rPr>
                <w:lang w:val="en-US"/>
              </w:rPr>
              <w:t>4</w:t>
            </w:r>
            <w:r w:rsidRPr="00E91BC1">
              <w:rPr>
                <w:lang w:val="en-US"/>
              </w:rPr>
              <w:t xml:space="preserve"> to present</w:t>
            </w:r>
          </w:p>
        </w:tc>
      </w:tr>
      <w:tr w:rsidR="00E91BC1" w:rsidRPr="00995D71" w14:paraId="50CFDB9D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BA852A" w14:textId="0F38F075" w:rsidR="00E91BC1" w:rsidRPr="00995D7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Educational institution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93812F" w14:textId="0BB80388" w:rsidR="00E91BC1" w:rsidRPr="00995D7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lang w:val="en-US"/>
              </w:rPr>
              <w:t xml:space="preserve">Public </w:t>
            </w:r>
            <w:r>
              <w:rPr>
                <w:lang w:val="en-US"/>
              </w:rPr>
              <w:t>a</w:t>
            </w:r>
            <w:r w:rsidRPr="00E91BC1">
              <w:rPr>
                <w:lang w:val="en-US"/>
              </w:rPr>
              <w:t xml:space="preserve">dministration </w:t>
            </w:r>
            <w:r>
              <w:rPr>
                <w:lang w:val="en-US"/>
              </w:rPr>
              <w:t>a</w:t>
            </w:r>
            <w:r w:rsidRPr="00E91BC1">
              <w:rPr>
                <w:lang w:val="en-US"/>
              </w:rPr>
              <w:t xml:space="preserve">cademy </w:t>
            </w:r>
            <w:r>
              <w:rPr>
                <w:lang w:val="en-US"/>
              </w:rPr>
              <w:t>o</w:t>
            </w:r>
            <w:r w:rsidRPr="00E91BC1">
              <w:rPr>
                <w:lang w:val="en-US"/>
              </w:rPr>
              <w:t xml:space="preserve">f </w:t>
            </w:r>
            <w:r>
              <w:rPr>
                <w:lang w:val="en-US"/>
              </w:rPr>
              <w:t>t</w:t>
            </w:r>
            <w:r w:rsidRPr="00E91BC1">
              <w:rPr>
                <w:lang w:val="en-US"/>
              </w:rPr>
              <w:t xml:space="preserve">he Republic </w:t>
            </w:r>
            <w:r>
              <w:rPr>
                <w:lang w:val="en-US"/>
              </w:rPr>
              <w:t>o</w:t>
            </w:r>
            <w:r w:rsidRPr="00E91BC1">
              <w:rPr>
                <w:lang w:val="en-US"/>
              </w:rPr>
              <w:t>f Armenia</w:t>
            </w:r>
          </w:p>
        </w:tc>
      </w:tr>
      <w:tr w:rsidR="00E91BC1" w:rsidRPr="00995D71" w14:paraId="34B7544E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28F352" w14:textId="7F2D69D8" w:rsidR="00E91BC1" w:rsidRPr="00995D7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Degree/Diploma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84AB7" w14:textId="63CCA725" w:rsidR="00E91BC1" w:rsidRPr="00995D71" w:rsidRDefault="00E91BC1" w:rsidP="00E91BC1">
            <w:pPr>
              <w:spacing w:line="276" w:lineRule="auto"/>
              <w:rPr>
                <w:lang w:val="en-US"/>
              </w:rPr>
            </w:pPr>
            <w:r w:rsidRPr="00E91BC1">
              <w:rPr>
                <w:lang w:val="en-US"/>
              </w:rPr>
              <w:t>Master’s Degree Program, Public Administration and Local Self-Government (ongoing)</w:t>
            </w:r>
          </w:p>
        </w:tc>
      </w:tr>
      <w:tr w:rsidR="00917B30" w:rsidRPr="00995D71" w14:paraId="18D2FC3A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829F78B" w14:textId="77777777" w:rsidR="007546BA" w:rsidRPr="00995D71" w:rsidRDefault="007546BA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D0A8D13" w14:textId="77777777" w:rsidR="007546BA" w:rsidRPr="00995D71" w:rsidRDefault="007546BA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91BC1" w:rsidRPr="00E91BC1" w14:paraId="13ED9CD0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230D51" w14:textId="47A21005" w:rsidR="00E91BC1" w:rsidRPr="00E91BC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Period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2CADE" w14:textId="4F74EA0E" w:rsidR="00E91BC1" w:rsidRPr="00E91BC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lang w:val="en-US"/>
              </w:rPr>
              <w:t>2</w:t>
            </w:r>
            <w:r w:rsidRPr="00E91BC1">
              <w:t xml:space="preserve">022 - </w:t>
            </w:r>
            <w:r w:rsidRPr="00E91BC1">
              <w:rPr>
                <w:lang w:val="en-US"/>
              </w:rPr>
              <w:t>2025</w:t>
            </w:r>
          </w:p>
        </w:tc>
      </w:tr>
      <w:tr w:rsidR="00E91BC1" w:rsidRPr="00E91BC1" w14:paraId="67E7D2AF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A59C33" w14:textId="5A817A25" w:rsidR="00E91BC1" w:rsidRPr="00E91BC1" w:rsidRDefault="00E91BC1" w:rsidP="00E91BC1">
            <w:pPr>
              <w:pStyle w:val="p1"/>
              <w:rPr>
                <w:rFonts w:ascii="GHEA Mariam" w:hAnsi="GHEA Mariam"/>
                <w:b/>
                <w:bCs/>
              </w:rPr>
            </w:pPr>
            <w:r w:rsidRPr="00E91BC1">
              <w:rPr>
                <w:rFonts w:ascii="GHEA Mariam" w:hAnsi="GHEA Mariam"/>
                <w:b/>
                <w:bCs/>
              </w:rPr>
              <w:t>Educational institution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612B0" w14:textId="3437D45B" w:rsidR="00E91BC1" w:rsidRPr="00E91BC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rStyle w:val="s1"/>
                <w:sz w:val="24"/>
                <w:szCs w:val="24"/>
              </w:rPr>
              <w:t>Russian – Armenian University</w:t>
            </w:r>
          </w:p>
        </w:tc>
      </w:tr>
      <w:tr w:rsidR="00E91BC1" w:rsidRPr="00E91BC1" w14:paraId="2FFEDED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8A813B" w14:textId="7620795A" w:rsidR="00E91BC1" w:rsidRPr="00E91BC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Degree/Diploma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C7F5D" w14:textId="7AFDF973" w:rsidR="00E91BC1" w:rsidRPr="00E91BC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t>Postgraduate studies</w:t>
            </w:r>
          </w:p>
        </w:tc>
      </w:tr>
      <w:tr w:rsidR="00917B30" w:rsidRPr="00995D71" w14:paraId="180B356B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FB79F97" w14:textId="77777777" w:rsidR="007546BA" w:rsidRPr="00995D71" w:rsidRDefault="007546BA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2725A9E" w14:textId="77777777" w:rsidR="007546BA" w:rsidRPr="00995D71" w:rsidRDefault="007546BA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91BC1" w:rsidRPr="00995D71" w14:paraId="74300773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0D116F" w14:textId="5AE9F876" w:rsidR="00E91BC1" w:rsidRPr="00995D7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Period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626E58" w14:textId="5EE29195" w:rsidR="00E91BC1" w:rsidRPr="00995D7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lang w:val="en-US"/>
              </w:rPr>
              <w:t>2</w:t>
            </w:r>
            <w:r w:rsidRPr="00E91BC1">
              <w:t>02</w:t>
            </w:r>
            <w:r>
              <w:t>0</w:t>
            </w:r>
            <w:r w:rsidRPr="00E91BC1">
              <w:t xml:space="preserve"> - </w:t>
            </w:r>
            <w:r w:rsidRPr="00E91BC1">
              <w:rPr>
                <w:lang w:val="en-US"/>
              </w:rPr>
              <w:t>202</w:t>
            </w:r>
            <w:r>
              <w:rPr>
                <w:lang w:val="en-US"/>
              </w:rPr>
              <w:t>2</w:t>
            </w:r>
          </w:p>
        </w:tc>
      </w:tr>
      <w:tr w:rsidR="00E91BC1" w:rsidRPr="00995D71" w14:paraId="5F14108A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AB824" w14:textId="26C488B1" w:rsidR="00E91BC1" w:rsidRPr="00995D7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Educational institution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973689" w14:textId="393A0EC9" w:rsidR="00E91BC1" w:rsidRPr="00995D7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rStyle w:val="s1"/>
                <w:sz w:val="24"/>
                <w:szCs w:val="24"/>
              </w:rPr>
              <w:t>Russian – Armenian University</w:t>
            </w:r>
          </w:p>
        </w:tc>
      </w:tr>
      <w:tr w:rsidR="00E91BC1" w:rsidRPr="00995D71" w14:paraId="06FDE274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CB781E" w14:textId="4C747702" w:rsidR="00E91BC1" w:rsidRPr="00995D7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Degree/Diploma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5E779" w14:textId="61974278" w:rsidR="00E91BC1" w:rsidRPr="00E91BC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E91BC1">
              <w:rPr>
                <w:lang w:val="ru-RU"/>
              </w:rPr>
              <w:t>Constitutional</w:t>
            </w:r>
            <w:proofErr w:type="spellEnd"/>
            <w:r w:rsidRPr="00E91BC1">
              <w:rPr>
                <w:lang w:val="ru-RU"/>
              </w:rPr>
              <w:t xml:space="preserve"> </w:t>
            </w:r>
            <w:proofErr w:type="spellStart"/>
            <w:r w:rsidRPr="00E91BC1">
              <w:rPr>
                <w:lang w:val="ru-RU"/>
              </w:rPr>
              <w:t>law</w:t>
            </w:r>
            <w:proofErr w:type="spellEnd"/>
            <w:r w:rsidRPr="00E91BC1">
              <w:rPr>
                <w:lang w:val="ru-RU"/>
              </w:rPr>
              <w:t xml:space="preserve">, </w:t>
            </w:r>
            <w:proofErr w:type="spellStart"/>
            <w:r w:rsidRPr="00E91BC1">
              <w:rPr>
                <w:lang w:val="ru-RU"/>
              </w:rPr>
              <w:t>municipal</w:t>
            </w:r>
            <w:proofErr w:type="spellEnd"/>
            <w:r w:rsidRPr="00E91BC1">
              <w:rPr>
                <w:lang w:val="ru-RU"/>
              </w:rPr>
              <w:t xml:space="preserve"> </w:t>
            </w:r>
            <w:proofErr w:type="spellStart"/>
            <w:r w:rsidRPr="00E91BC1">
              <w:rPr>
                <w:lang w:val="ru-RU"/>
              </w:rPr>
              <w:t>law</w:t>
            </w:r>
            <w:proofErr w:type="spellEnd"/>
            <w:r w:rsidRPr="00E91BC1">
              <w:rPr>
                <w:lang w:val="ru-RU"/>
              </w:rPr>
              <w:t>/</w:t>
            </w:r>
            <w:proofErr w:type="spellStart"/>
            <w:r w:rsidRPr="00E91BC1">
              <w:rPr>
                <w:lang w:val="ru-RU"/>
              </w:rPr>
              <w:t>master's</w:t>
            </w:r>
            <w:proofErr w:type="spellEnd"/>
            <w:r w:rsidRPr="00E91BC1">
              <w:rPr>
                <w:lang w:val="ru-RU"/>
              </w:rPr>
              <w:t xml:space="preserve"> </w:t>
            </w:r>
            <w:proofErr w:type="spellStart"/>
            <w:r w:rsidRPr="00E91BC1">
              <w:rPr>
                <w:lang w:val="ru-RU"/>
              </w:rPr>
              <w:t>degree</w:t>
            </w:r>
            <w:proofErr w:type="spellEnd"/>
            <w:r w:rsidRPr="00E91BC1">
              <w:rPr>
                <w:lang w:val="ru-RU"/>
              </w:rPr>
              <w:t xml:space="preserve"> (Russian </w:t>
            </w:r>
            <w:proofErr w:type="spellStart"/>
            <w:r w:rsidRPr="00E91BC1">
              <w:rPr>
                <w:lang w:val="ru-RU"/>
              </w:rPr>
              <w:t>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91BC1">
              <w:rPr>
                <w:lang w:val="ru-RU"/>
              </w:rPr>
              <w:t>Armenian</w:t>
            </w:r>
            <w:proofErr w:type="spellEnd"/>
            <w:r w:rsidRPr="00E91BC1">
              <w:rPr>
                <w:lang w:val="ru-RU"/>
              </w:rPr>
              <w:t xml:space="preserve"> </w:t>
            </w:r>
            <w:proofErr w:type="spellStart"/>
            <w:r w:rsidRPr="00E91BC1">
              <w:rPr>
                <w:lang w:val="ru-RU"/>
              </w:rPr>
              <w:t>diplomas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917B30" w:rsidRPr="00995D71" w14:paraId="604BF1D3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4E53948" w14:textId="77777777" w:rsidR="007546BA" w:rsidRPr="00995D71" w:rsidRDefault="007546BA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8D36162" w14:textId="77777777" w:rsidR="007546BA" w:rsidRPr="00995D71" w:rsidRDefault="007546BA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91BC1" w:rsidRPr="00995D71" w14:paraId="3B6CC936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903D7" w14:textId="1049D5E2" w:rsidR="00E91BC1" w:rsidRPr="00995D7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Period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65474B" w14:textId="06FDA95E" w:rsidR="00E91BC1" w:rsidRPr="00995D7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lang w:val="en-US"/>
              </w:rPr>
              <w:t>2</w:t>
            </w:r>
            <w:r w:rsidRPr="00E91BC1">
              <w:t>0</w:t>
            </w:r>
            <w:r>
              <w:t>16</w:t>
            </w:r>
            <w:r w:rsidRPr="00E91BC1">
              <w:t xml:space="preserve"> - </w:t>
            </w:r>
            <w:r w:rsidRPr="00E91BC1">
              <w:rPr>
                <w:lang w:val="en-US"/>
              </w:rPr>
              <w:t>202</w:t>
            </w:r>
            <w:r>
              <w:rPr>
                <w:lang w:val="en-US"/>
              </w:rPr>
              <w:t>0</w:t>
            </w:r>
          </w:p>
        </w:tc>
      </w:tr>
      <w:tr w:rsidR="00E91BC1" w:rsidRPr="00995D71" w14:paraId="2918D2B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6FE299" w14:textId="1E848A25" w:rsidR="00E91BC1" w:rsidRPr="00995D7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Educational institution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54FA72" w14:textId="36661729" w:rsidR="00E91BC1" w:rsidRPr="00995D71" w:rsidRDefault="00E91BC1" w:rsidP="00E91BC1">
            <w:pPr>
              <w:spacing w:line="276" w:lineRule="auto"/>
              <w:jc w:val="both"/>
              <w:rPr>
                <w:lang w:val="en-US"/>
              </w:rPr>
            </w:pPr>
            <w:r w:rsidRPr="00E91BC1">
              <w:rPr>
                <w:rStyle w:val="s1"/>
                <w:sz w:val="24"/>
                <w:szCs w:val="24"/>
              </w:rPr>
              <w:t>Russian – Armenian University</w:t>
            </w:r>
          </w:p>
        </w:tc>
      </w:tr>
      <w:tr w:rsidR="00E91BC1" w:rsidRPr="00995D71" w14:paraId="4FABC91D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586E27" w14:textId="6BEB698F" w:rsidR="00E91BC1" w:rsidRPr="00995D71" w:rsidRDefault="00E91BC1" w:rsidP="00E91BC1">
            <w:pPr>
              <w:spacing w:line="276" w:lineRule="auto"/>
              <w:rPr>
                <w:b/>
                <w:bCs/>
                <w:lang w:val="en-US"/>
              </w:rPr>
            </w:pPr>
            <w:r w:rsidRPr="00E91BC1">
              <w:rPr>
                <w:b/>
                <w:bCs/>
              </w:rPr>
              <w:t>Degree/Diploma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6A66F" w14:textId="52C72022" w:rsidR="00E91BC1" w:rsidRPr="00E91BC1" w:rsidRDefault="00E91BC1" w:rsidP="00E91BC1">
            <w:pPr>
              <w:pStyle w:val="p1"/>
            </w:pPr>
            <w:r>
              <w:t>Law/Bachelor's degree (Russian and Armenian diplomas)</w:t>
            </w:r>
          </w:p>
        </w:tc>
      </w:tr>
      <w:tr w:rsidR="00917B30" w:rsidRPr="00995D71" w14:paraId="04EA9B96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C4F40BE" w14:textId="77777777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7737F61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4C8B642F" w14:textId="77777777" w:rsidTr="00917B30">
        <w:tc>
          <w:tcPr>
            <w:tcW w:w="4253" w:type="dxa"/>
            <w:shd w:val="clear" w:color="auto" w:fill="FFFFFF" w:themeFill="background1"/>
          </w:tcPr>
          <w:p w14:paraId="375F79D2" w14:textId="77777777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4D14D32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4851CC87" w14:textId="77777777" w:rsidTr="00917B30">
        <w:tc>
          <w:tcPr>
            <w:tcW w:w="4253" w:type="dxa"/>
            <w:shd w:val="clear" w:color="auto" w:fill="FFFFFF" w:themeFill="background1"/>
          </w:tcPr>
          <w:p w14:paraId="1A8F43EE" w14:textId="40C121DB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2. </w:t>
            </w:r>
            <w:r w:rsidR="005D7E38" w:rsidRPr="005D7E38">
              <w:rPr>
                <w:b/>
                <w:bCs/>
                <w:lang w:val="en-US"/>
              </w:rPr>
              <w:t>WORK EXPERIENCE</w:t>
            </w:r>
          </w:p>
        </w:tc>
        <w:tc>
          <w:tcPr>
            <w:tcW w:w="5953" w:type="dxa"/>
            <w:shd w:val="clear" w:color="auto" w:fill="FFFFFF" w:themeFill="background1"/>
          </w:tcPr>
          <w:p w14:paraId="052DC7AC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4D83E8E2" w14:textId="77777777" w:rsidTr="00917B30">
        <w:tc>
          <w:tcPr>
            <w:tcW w:w="4253" w:type="dxa"/>
            <w:shd w:val="clear" w:color="auto" w:fill="FFFFFF" w:themeFill="background1"/>
          </w:tcPr>
          <w:p w14:paraId="052035FB" w14:textId="77777777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FC396FB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16D4F3DF" w14:textId="77777777" w:rsidTr="00D20FCF"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88A0DCD" w14:textId="77777777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3405A4C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582602" w:rsidRPr="00995D71" w14:paraId="25C73CD0" w14:textId="77777777" w:rsidTr="00D20FCF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9C78D3" w14:textId="4E499E33" w:rsidR="00582602" w:rsidRPr="00995D71" w:rsidRDefault="005D7E38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Period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D3DCB7" w14:textId="4024F04F" w:rsidR="00582602" w:rsidRPr="001C78F9" w:rsidRDefault="00582602" w:rsidP="0058260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en-US"/>
              </w:rPr>
              <w:t xml:space="preserve">2025 </w:t>
            </w:r>
            <w:r w:rsidR="005D7E38">
              <w:rPr>
                <w:lang w:val="en-US"/>
              </w:rPr>
              <w:t xml:space="preserve">to </w:t>
            </w:r>
            <w:proofErr w:type="spellStart"/>
            <w:r w:rsidR="005D7E38">
              <w:rPr>
                <w:lang w:val="en-US"/>
              </w:rPr>
              <w:t>presenet</w:t>
            </w:r>
            <w:proofErr w:type="spellEnd"/>
          </w:p>
        </w:tc>
      </w:tr>
      <w:tr w:rsidR="00582602" w:rsidRPr="00995D71" w14:paraId="17FCC26C" w14:textId="77777777" w:rsidTr="00D20FCF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B405A7" w14:textId="7F0B2A05" w:rsidR="00582602" w:rsidRDefault="005D7E38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lastRenderedPageBreak/>
              <w:t>Organization/Company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9D1A7" w14:textId="28DC417C" w:rsidR="00582602" w:rsidRPr="00995D71" w:rsidRDefault="005D7E38" w:rsidP="00582602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rFonts w:eastAsiaTheme="minorEastAsia" w:cs="Aptos"/>
                <w:noProof/>
              </w:rPr>
              <w:t>Food Safety Inspection Body of the Republic of Armenia</w:t>
            </w:r>
          </w:p>
        </w:tc>
      </w:tr>
      <w:tr w:rsidR="00582602" w:rsidRPr="00995D71" w14:paraId="0E8F0035" w14:textId="77777777" w:rsidTr="00582602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B27121" w14:textId="3FD74B17" w:rsidR="00582602" w:rsidRDefault="005D7E38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AAE138" w14:textId="08BD0E7C" w:rsidR="00582602" w:rsidRPr="00995D71" w:rsidRDefault="005D7E38" w:rsidP="00582602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rFonts w:eastAsiaTheme="minorEastAsia" w:cs="Aptos"/>
                <w:noProof/>
              </w:rPr>
              <w:t>Advisor at the Legal Support and Document Circulation Department</w:t>
            </w:r>
          </w:p>
        </w:tc>
      </w:tr>
      <w:tr w:rsidR="00582602" w:rsidRPr="00995D71" w14:paraId="75B52B27" w14:textId="77777777" w:rsidTr="00582602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2C2F95" w14:textId="77777777" w:rsidR="00582602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32A380D" w14:textId="77777777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5D7E38" w:rsidRPr="00995D71" w14:paraId="73E69D2C" w14:textId="77777777" w:rsidTr="00582602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AD91A" w14:textId="18B330F8" w:rsidR="005D7E38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Period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97A6CC" w14:textId="1F54859E" w:rsidR="005D7E38" w:rsidRPr="005D7E38" w:rsidRDefault="005D7E38" w:rsidP="005D7E38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>2024</w:t>
            </w:r>
            <w:r>
              <w:rPr>
                <w:lang w:val="en-US"/>
              </w:rPr>
              <w:t xml:space="preserve"> - 2025</w:t>
            </w:r>
          </w:p>
        </w:tc>
      </w:tr>
      <w:tr w:rsidR="005D7E38" w:rsidRPr="00995D71" w14:paraId="1024200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74CA5B" w14:textId="428AD3C8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Organization/Company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83FA40" w14:textId="56E24769" w:rsidR="005D7E38" w:rsidRPr="00995D71" w:rsidRDefault="005D7E38" w:rsidP="005D7E38">
            <w:pPr>
              <w:spacing w:line="276" w:lineRule="auto"/>
              <w:jc w:val="both"/>
              <w:rPr>
                <w:lang w:val="en-US"/>
              </w:rPr>
            </w:pPr>
            <w:r w:rsidRPr="005D7E38">
              <w:rPr>
                <w:lang w:val="en-US"/>
              </w:rPr>
              <w:t>Commission on Television and Radio of the Republic of Armenia</w:t>
            </w:r>
          </w:p>
        </w:tc>
      </w:tr>
      <w:tr w:rsidR="005D7E38" w:rsidRPr="00995D71" w14:paraId="53BEE42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D578D" w14:textId="53B3D386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4A01A" w14:textId="28607E09" w:rsidR="005D7E38" w:rsidRPr="00995D71" w:rsidRDefault="005D7E38" w:rsidP="005D7E38">
            <w:pPr>
              <w:pStyle w:val="p1"/>
              <w:spacing w:line="276" w:lineRule="auto"/>
              <w:rPr>
                <w:rFonts w:ascii="GHEA Mariam" w:hAnsi="GHEA Mariam"/>
              </w:rPr>
            </w:pPr>
            <w:r w:rsidRPr="005D7E38">
              <w:rPr>
                <w:rFonts w:ascii="GHEA Mariam" w:hAnsi="GHEA Mariam"/>
              </w:rPr>
              <w:t>Head of Division, Division of Legal Support, Department of Legal and Licensing</w:t>
            </w:r>
          </w:p>
        </w:tc>
      </w:tr>
      <w:tr w:rsidR="00582602" w:rsidRPr="00995D71" w14:paraId="62E3FD34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D439CC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5E2A516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D7E38" w:rsidRPr="00995D71" w14:paraId="5C13F06A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75A747" w14:textId="1DE20721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Period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9F4481" w14:textId="766DBAB8" w:rsidR="005D7E38" w:rsidRPr="00995D71" w:rsidRDefault="005D7E38" w:rsidP="005D7E38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 xml:space="preserve">2022 </w:t>
            </w:r>
            <w:r>
              <w:rPr>
                <w:lang w:val="en-US"/>
              </w:rPr>
              <w:t>to present</w:t>
            </w:r>
          </w:p>
        </w:tc>
      </w:tr>
      <w:tr w:rsidR="005D7E38" w:rsidRPr="00995D71" w14:paraId="51969E39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FAED66" w14:textId="41BF7C55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Organization/Company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722231" w14:textId="4735867F" w:rsidR="005D7E38" w:rsidRPr="00995D71" w:rsidRDefault="005D7E38" w:rsidP="005D7E3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en-US"/>
              </w:rPr>
              <w:t>Russian - Armenian University</w:t>
            </w:r>
          </w:p>
        </w:tc>
      </w:tr>
      <w:tr w:rsidR="005D7E38" w:rsidRPr="00995D71" w14:paraId="054FC818" w14:textId="77777777" w:rsidTr="006953F3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40C42E" w14:textId="5DD29C98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614D0" w14:textId="77777777" w:rsidR="005D7E38" w:rsidRDefault="005D7E38" w:rsidP="005D7E38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</w:rPr>
            </w:pPr>
            <w:r w:rsidRPr="005D7E38">
              <w:rPr>
                <w:rFonts w:ascii="GHEA Mariam" w:hAnsi="GHEA Mariam"/>
              </w:rPr>
              <w:t>Lecturer, Department of Theory of Law and Constitutional Law</w:t>
            </w:r>
          </w:p>
          <w:p w14:paraId="41B2D986" w14:textId="251A5270" w:rsidR="005D7E38" w:rsidRPr="00995D71" w:rsidRDefault="005D7E38" w:rsidP="005D7E38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  <w:lang w:val="en-US"/>
              </w:rPr>
              <w:t>(</w:t>
            </w:r>
            <w:r w:rsidRPr="005D7E38">
              <w:rPr>
                <w:rFonts w:ascii="GHEA Mariam" w:hAnsi="GHEA Mariam"/>
              </w:rPr>
              <w:t>Courses: National Security Fundamentals, Theory of State and Law, History of State and Law of Foreign Countries, Parliamentary Law</w:t>
            </w:r>
            <w:r>
              <w:rPr>
                <w:rFonts w:ascii="GHEA Mariam" w:hAnsi="GHEA Mariam"/>
              </w:rPr>
              <w:t>)</w:t>
            </w:r>
          </w:p>
        </w:tc>
      </w:tr>
      <w:tr w:rsidR="00582602" w:rsidRPr="00995D71" w14:paraId="6D4A1190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0BBEF1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4D07CA2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D7E38" w:rsidRPr="00995D71" w14:paraId="6383F9A7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0C2CA" w14:textId="7F209137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Period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8D946D" w14:textId="74BD9490" w:rsidR="005D7E38" w:rsidRPr="00995D71" w:rsidRDefault="005D7E38" w:rsidP="005D7E3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2021 - 2024</w:t>
            </w:r>
          </w:p>
        </w:tc>
      </w:tr>
      <w:tr w:rsidR="005D7E38" w:rsidRPr="00995D71" w14:paraId="54FE7D9E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D76A0" w14:textId="083A8E3A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Organization/Company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8CB4BC" w14:textId="506F8F00" w:rsidR="005D7E38" w:rsidRPr="00995D71" w:rsidRDefault="005D7E38" w:rsidP="005D7E38">
            <w:pPr>
              <w:spacing w:line="276" w:lineRule="auto"/>
              <w:jc w:val="both"/>
              <w:rPr>
                <w:lang w:val="en-US"/>
              </w:rPr>
            </w:pPr>
            <w:r w:rsidRPr="005D7E38">
              <w:rPr>
                <w:lang w:val="en-US"/>
              </w:rPr>
              <w:t>Commission on Television and Radio of the Republic of Armenia</w:t>
            </w:r>
          </w:p>
        </w:tc>
      </w:tr>
      <w:tr w:rsidR="005D7E38" w:rsidRPr="00995D71" w14:paraId="28B184E5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5F0D6" w14:textId="3ECDEBAD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524CC" w14:textId="3BE10862" w:rsidR="005D7E38" w:rsidRPr="00995D71" w:rsidRDefault="005D7E38" w:rsidP="005D7E38">
            <w:pPr>
              <w:pStyle w:val="p1"/>
              <w:spacing w:line="276" w:lineRule="auto"/>
              <w:rPr>
                <w:rFonts w:ascii="GHEA Mariam" w:hAnsi="GHEA Mariam"/>
              </w:rPr>
            </w:pPr>
            <w:r w:rsidRPr="005D7E38">
              <w:rPr>
                <w:rFonts w:ascii="GHEA Mariam" w:hAnsi="GHEA Mariam"/>
              </w:rPr>
              <w:t>Assistant to the Chairman</w:t>
            </w:r>
          </w:p>
        </w:tc>
      </w:tr>
      <w:tr w:rsidR="00582602" w:rsidRPr="00995D71" w14:paraId="009040BC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D44166A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81CB673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D7E38" w:rsidRPr="00995D71" w14:paraId="35B68CA3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100F70" w14:textId="4643B7CA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Period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2D1CCC" w14:textId="77777777" w:rsidR="005D7E38" w:rsidRPr="00995D71" w:rsidRDefault="005D7E38" w:rsidP="005D7E38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 xml:space="preserve">2019 </w:t>
            </w:r>
            <w:r>
              <w:rPr>
                <w:lang w:val="en-US"/>
              </w:rPr>
              <w:t xml:space="preserve">թ. </w:t>
            </w:r>
            <w:proofErr w:type="spellStart"/>
            <w:r>
              <w:rPr>
                <w:lang w:val="en-US"/>
              </w:rPr>
              <w:t>հունվար</w:t>
            </w:r>
            <w:proofErr w:type="spellEnd"/>
            <w:r>
              <w:rPr>
                <w:lang w:val="en-US"/>
              </w:rPr>
              <w:t xml:space="preserve"> </w:t>
            </w:r>
            <w:r w:rsidRPr="00995D71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Pr="00995D71">
              <w:rPr>
                <w:lang w:val="en-US"/>
              </w:rPr>
              <w:t>2021</w:t>
            </w:r>
            <w:r>
              <w:rPr>
                <w:lang w:val="en-US"/>
              </w:rPr>
              <w:t xml:space="preserve"> թ. </w:t>
            </w:r>
            <w:proofErr w:type="spellStart"/>
            <w:r>
              <w:rPr>
                <w:lang w:val="en-US"/>
              </w:rPr>
              <w:t>հունիս</w:t>
            </w:r>
            <w:proofErr w:type="spellEnd"/>
          </w:p>
        </w:tc>
      </w:tr>
      <w:tr w:rsidR="005D7E38" w:rsidRPr="00995D71" w14:paraId="38B9BCBB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3E0A7A" w14:textId="6D37C992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Organization/Company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24CC2D" w14:textId="3798452B" w:rsidR="005D7E38" w:rsidRPr="00995D71" w:rsidRDefault="005D7E38" w:rsidP="005D7E38">
            <w:pPr>
              <w:spacing w:line="276" w:lineRule="auto"/>
              <w:jc w:val="both"/>
              <w:rPr>
                <w:lang w:val="en-US"/>
              </w:rPr>
            </w:pPr>
            <w:r w:rsidRPr="005D7E38">
              <w:rPr>
                <w:lang w:val="en-US"/>
              </w:rPr>
              <w:t>National Assembly of the Republic of Armenia</w:t>
            </w:r>
          </w:p>
        </w:tc>
      </w:tr>
      <w:tr w:rsidR="005D7E38" w:rsidRPr="00995D71" w14:paraId="421EF7A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8A185E" w14:textId="239B4118" w:rsidR="005D7E38" w:rsidRPr="00995D71" w:rsidRDefault="005D7E38" w:rsidP="005D7E38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D59E18" w14:textId="30748EDB" w:rsidR="005D7E38" w:rsidRPr="00995D71" w:rsidRDefault="005D7E38" w:rsidP="005D7E38">
            <w:pPr>
              <w:pStyle w:val="p1"/>
              <w:spacing w:line="276" w:lineRule="auto"/>
              <w:rPr>
                <w:rFonts w:ascii="GHEA Mariam" w:hAnsi="GHEA Mariam"/>
              </w:rPr>
            </w:pPr>
            <w:r w:rsidRPr="005D7E38">
              <w:rPr>
                <w:rFonts w:ascii="GHEA Mariam" w:hAnsi="GHEA Mariam"/>
              </w:rPr>
              <w:t>Assistant to the MP</w:t>
            </w:r>
          </w:p>
        </w:tc>
      </w:tr>
      <w:tr w:rsidR="00582602" w:rsidRPr="00995D71" w14:paraId="448A328B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90FA1F4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7C4D0C7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2DB8DE50" w14:textId="77777777" w:rsidTr="00917B30">
        <w:tc>
          <w:tcPr>
            <w:tcW w:w="4253" w:type="dxa"/>
            <w:shd w:val="clear" w:color="auto" w:fill="FFFFFF" w:themeFill="background1"/>
          </w:tcPr>
          <w:p w14:paraId="04C1C695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EBEB91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797873CB" w14:textId="77777777" w:rsidTr="00917B30">
        <w:tc>
          <w:tcPr>
            <w:tcW w:w="4253" w:type="dxa"/>
            <w:shd w:val="clear" w:color="auto" w:fill="FFFFFF" w:themeFill="background1"/>
          </w:tcPr>
          <w:p w14:paraId="2835653A" w14:textId="734642D0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3. </w:t>
            </w:r>
            <w:r w:rsidR="005D7E38" w:rsidRPr="005D7E38">
              <w:rPr>
                <w:b/>
                <w:bCs/>
                <w:lang w:val="en-US"/>
              </w:rPr>
              <w:t>LANGUAGES</w:t>
            </w:r>
          </w:p>
        </w:tc>
        <w:tc>
          <w:tcPr>
            <w:tcW w:w="5953" w:type="dxa"/>
            <w:shd w:val="clear" w:color="auto" w:fill="FFFFFF" w:themeFill="background1"/>
          </w:tcPr>
          <w:p w14:paraId="23792475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0C61A46E" w14:textId="77777777" w:rsidTr="00917B30">
        <w:tc>
          <w:tcPr>
            <w:tcW w:w="4253" w:type="dxa"/>
            <w:shd w:val="clear" w:color="auto" w:fill="FFFFFF" w:themeFill="background1"/>
          </w:tcPr>
          <w:p w14:paraId="1CFF240A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3165FB0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2F26ADE9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18EDBA00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730558A5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5C1FB5EB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A9E61" w14:textId="346BA27F" w:rsidR="00582602" w:rsidRPr="00995D71" w:rsidRDefault="005D7E38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Armenian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CAEE2B" w14:textId="7C7D872C" w:rsidR="00582602" w:rsidRPr="00995D71" w:rsidRDefault="005D7E38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  <w:r w:rsidRPr="005D7E38">
              <w:rPr>
                <w:rFonts w:ascii="GHEA Mariam" w:hAnsi="GHEA Mariam"/>
              </w:rPr>
              <w:t>Native</w:t>
            </w:r>
          </w:p>
        </w:tc>
      </w:tr>
      <w:tr w:rsidR="00582602" w:rsidRPr="00995D71" w14:paraId="7249F3AD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92F174" w14:textId="3D9C7C17" w:rsidR="00582602" w:rsidRPr="00995D71" w:rsidRDefault="005D7E38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English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45DD5C" w14:textId="1F9F44C5" w:rsidR="00582602" w:rsidRPr="00995D71" w:rsidRDefault="00D460D2" w:rsidP="0058260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  <w:r w:rsidRPr="00D460D2">
              <w:rPr>
                <w:rFonts w:ascii="GHEA Mariam" w:hAnsi="GHEA Mariam"/>
                <w:lang w:val="en-US"/>
              </w:rPr>
              <w:t>Advanced, Professional</w:t>
            </w:r>
          </w:p>
        </w:tc>
      </w:tr>
      <w:tr w:rsidR="00582602" w:rsidRPr="00995D71" w14:paraId="77F214DA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162B36" w14:textId="47336245" w:rsidR="00582602" w:rsidRPr="00995D71" w:rsidRDefault="005D7E38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Russian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8477BA" w14:textId="73AB89AA" w:rsidR="00582602" w:rsidRPr="00995D71" w:rsidRDefault="00D460D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  <w:r w:rsidRPr="00D460D2">
              <w:rPr>
                <w:rFonts w:ascii="GHEA Mariam" w:hAnsi="GHEA Mariam"/>
              </w:rPr>
              <w:t>Proficient, Professional</w:t>
            </w:r>
          </w:p>
        </w:tc>
      </w:tr>
      <w:tr w:rsidR="00582602" w:rsidRPr="00995D71" w14:paraId="277A9152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D16D9D2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0AF130D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545010BF" w14:textId="77777777" w:rsidTr="00917B30">
        <w:tc>
          <w:tcPr>
            <w:tcW w:w="4253" w:type="dxa"/>
            <w:shd w:val="clear" w:color="auto" w:fill="FFFFFF" w:themeFill="background1"/>
          </w:tcPr>
          <w:p w14:paraId="2425C817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879D0E7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0A788ABA" w14:textId="77777777" w:rsidTr="00917B30">
        <w:tc>
          <w:tcPr>
            <w:tcW w:w="4253" w:type="dxa"/>
            <w:shd w:val="clear" w:color="auto" w:fill="FFFFFF" w:themeFill="background1"/>
          </w:tcPr>
          <w:p w14:paraId="1E9F5FA2" w14:textId="1C6F10A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4. </w:t>
            </w:r>
            <w:r w:rsidR="00D460D2" w:rsidRPr="00D460D2">
              <w:rPr>
                <w:b/>
                <w:bCs/>
                <w:lang w:val="en-US"/>
              </w:rPr>
              <w:t>Military Service</w:t>
            </w:r>
          </w:p>
        </w:tc>
        <w:tc>
          <w:tcPr>
            <w:tcW w:w="5953" w:type="dxa"/>
            <w:shd w:val="clear" w:color="auto" w:fill="FFFFFF" w:themeFill="background1"/>
          </w:tcPr>
          <w:p w14:paraId="63248112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3F757CBA" w14:textId="77777777" w:rsidTr="00917B30">
        <w:tc>
          <w:tcPr>
            <w:tcW w:w="4253" w:type="dxa"/>
            <w:shd w:val="clear" w:color="auto" w:fill="FFFFFF" w:themeFill="background1"/>
          </w:tcPr>
          <w:p w14:paraId="4D6EA65C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28F0F861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05AB2775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193EBD18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16E90D2D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D460D2" w:rsidRPr="00995D71" w14:paraId="4778D099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155826" w14:textId="63ED7CCC" w:rsidR="00D460D2" w:rsidRPr="00995D71" w:rsidRDefault="00D460D2" w:rsidP="00D460D2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Period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35676" w14:textId="69284142" w:rsidR="00D460D2" w:rsidRPr="00995D71" w:rsidRDefault="00D460D2" w:rsidP="00D460D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  <w:r w:rsidRPr="00995D71">
              <w:rPr>
                <w:rFonts w:ascii="GHEA Mariam" w:hAnsi="GHEA Mariam"/>
                <w:lang w:val="en-US"/>
              </w:rPr>
              <w:t>2014 – 2016</w:t>
            </w:r>
          </w:p>
        </w:tc>
      </w:tr>
      <w:tr w:rsidR="00D460D2" w:rsidRPr="00995D71" w14:paraId="0D4EDFE8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74E5C" w14:textId="1AEBB7E7" w:rsidR="00D460D2" w:rsidRPr="00995D71" w:rsidRDefault="00D460D2" w:rsidP="00D460D2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Organization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5CB8E" w14:textId="224DB126" w:rsidR="00D460D2" w:rsidRPr="00995D71" w:rsidRDefault="00D460D2" w:rsidP="00D460D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  <w:r w:rsidRPr="00D460D2">
              <w:rPr>
                <w:rFonts w:ascii="GHEA Mariam" w:hAnsi="GHEA Mariam"/>
                <w:lang w:val="en-US"/>
              </w:rPr>
              <w:t>Ministry of Defence of the Republic of Armenia</w:t>
            </w:r>
          </w:p>
        </w:tc>
      </w:tr>
      <w:tr w:rsidR="00D460D2" w:rsidRPr="00995D71" w14:paraId="1EE2DD95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F073A4" w14:textId="475F8AF6" w:rsidR="00D460D2" w:rsidRPr="00995D71" w:rsidRDefault="00D460D2" w:rsidP="00D460D2">
            <w:pPr>
              <w:spacing w:line="276" w:lineRule="auto"/>
              <w:rPr>
                <w:b/>
                <w:bCs/>
                <w:lang w:val="en-US"/>
              </w:rPr>
            </w:pPr>
            <w:r w:rsidRPr="005D7E38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912270" w14:textId="7D65D627" w:rsidR="00D460D2" w:rsidRPr="00995D71" w:rsidRDefault="00D460D2" w:rsidP="00D460D2">
            <w:pPr>
              <w:pStyle w:val="p1"/>
              <w:spacing w:line="276" w:lineRule="auto"/>
              <w:rPr>
                <w:rFonts w:ascii="GHEA Mariam" w:hAnsi="GHEA Mariam"/>
              </w:rPr>
            </w:pPr>
            <w:r w:rsidRPr="00D460D2">
              <w:rPr>
                <w:rFonts w:ascii="GHEA Mariam" w:hAnsi="GHEA Mariam"/>
              </w:rPr>
              <w:t>Squad leader</w:t>
            </w:r>
            <w:r>
              <w:rPr>
                <w:rFonts w:ascii="GHEA Mariam" w:hAnsi="GHEA Mariam"/>
              </w:rPr>
              <w:t xml:space="preserve">, </w:t>
            </w:r>
            <w:r w:rsidRPr="00D460D2">
              <w:rPr>
                <w:rFonts w:ascii="GHEA Mariam" w:hAnsi="GHEA Mariam"/>
              </w:rPr>
              <w:t>Sergeant</w:t>
            </w:r>
          </w:p>
        </w:tc>
      </w:tr>
      <w:tr w:rsidR="00582602" w:rsidRPr="00995D71" w14:paraId="762364E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B6E21" w14:textId="6DC38747" w:rsidR="00582602" w:rsidRPr="00995D71" w:rsidRDefault="00D460D2" w:rsidP="00582602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Awards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ED4801" w14:textId="0797B21A" w:rsidR="00D460D2" w:rsidRDefault="00D460D2" w:rsidP="00D460D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</w:rPr>
            </w:pPr>
            <w:r w:rsidRPr="00D460D2">
              <w:rPr>
                <w:rFonts w:ascii="GHEA Mariam" w:hAnsi="GHEA Mariam"/>
              </w:rPr>
              <w:t>Personal watch of the Chief of the General Staff of the Armed Forces</w:t>
            </w:r>
            <w:r>
              <w:rPr>
                <w:rFonts w:ascii="GHEA Mariam" w:hAnsi="GHEA Mariam"/>
              </w:rPr>
              <w:t xml:space="preserve"> </w:t>
            </w:r>
            <w:r w:rsidRPr="00D460D2">
              <w:rPr>
                <w:rFonts w:ascii="GHEA Mariam" w:hAnsi="GHEA Mariam"/>
              </w:rPr>
              <w:t>of Aremnia</w:t>
            </w:r>
            <w:r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/>
                <w:lang w:val="en-US"/>
              </w:rPr>
              <w:t>(2016)</w:t>
            </w:r>
            <w:r>
              <w:rPr>
                <w:rFonts w:ascii="GHEA Mariam" w:hAnsi="GHEA Mariam"/>
              </w:rPr>
              <w:t>;</w:t>
            </w:r>
          </w:p>
          <w:p w14:paraId="6B0D3E7E" w14:textId="670E6C5C" w:rsidR="00582602" w:rsidRPr="00D460D2" w:rsidRDefault="00D460D2" w:rsidP="00D460D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</w:rPr>
            </w:pPr>
            <w:r w:rsidRPr="00D460D2">
              <w:rPr>
                <w:rFonts w:ascii="GHEA Mariam" w:hAnsi="GHEA Mariam"/>
              </w:rPr>
              <w:t>Medal "Garegin Nzhdeh" of the Ministry of Defense of the</w:t>
            </w:r>
            <w:r>
              <w:rPr>
                <w:rFonts w:ascii="GHEA Mariam" w:hAnsi="GHEA Mariam"/>
              </w:rPr>
              <w:t xml:space="preserve"> </w:t>
            </w:r>
            <w:r w:rsidRPr="00D460D2">
              <w:rPr>
                <w:rFonts w:ascii="GHEA Mariam" w:hAnsi="GHEA Mariam"/>
              </w:rPr>
              <w:t>RA</w:t>
            </w:r>
            <w:r>
              <w:rPr>
                <w:rFonts w:ascii="GHEA Mariam" w:hAnsi="GHEA Mariam"/>
              </w:rPr>
              <w:t xml:space="preserve"> (</w:t>
            </w:r>
            <w:r>
              <w:rPr>
                <w:rFonts w:ascii="GHEA Mariam" w:hAnsi="GHEA Mariam"/>
                <w:lang w:val="en-US"/>
              </w:rPr>
              <w:t>2020</w:t>
            </w:r>
            <w:r>
              <w:rPr>
                <w:rFonts w:ascii="GHEA Mariam" w:hAnsi="GHEA Mariam"/>
              </w:rPr>
              <w:t>)</w:t>
            </w:r>
          </w:p>
        </w:tc>
      </w:tr>
      <w:tr w:rsidR="00582602" w:rsidRPr="00995D71" w14:paraId="31F19B0B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2D8CB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A3CCB9" w14:textId="5E41409B" w:rsidR="00582602" w:rsidRPr="00995D71" w:rsidRDefault="00D460D2" w:rsidP="0058260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  <w:r w:rsidRPr="00D460D2">
              <w:rPr>
                <w:rFonts w:ascii="GHEA Mariam" w:hAnsi="GHEA Mariam"/>
                <w:lang w:val="en-US"/>
              </w:rPr>
              <w:t>Participant of the April four-day and Artsakh 44-day wars</w:t>
            </w:r>
          </w:p>
        </w:tc>
      </w:tr>
      <w:tr w:rsidR="00582602" w:rsidRPr="00995D71" w14:paraId="06F360B3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CD5B390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56687D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0D3E772E" w14:textId="77777777" w:rsidTr="00917B30">
        <w:tc>
          <w:tcPr>
            <w:tcW w:w="4253" w:type="dxa"/>
            <w:shd w:val="clear" w:color="auto" w:fill="FFFFFF" w:themeFill="background1"/>
          </w:tcPr>
          <w:p w14:paraId="41D16BF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A280B19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29044EF4" w14:textId="77777777" w:rsidTr="00D8677F">
        <w:tc>
          <w:tcPr>
            <w:tcW w:w="10206" w:type="dxa"/>
            <w:gridSpan w:val="2"/>
            <w:shd w:val="clear" w:color="auto" w:fill="FFFFFF" w:themeFill="background1"/>
          </w:tcPr>
          <w:p w14:paraId="306EE2EC" w14:textId="0D3FCA73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  <w:r w:rsidRPr="00995D71">
              <w:rPr>
                <w:rFonts w:ascii="GHEA Mariam" w:hAnsi="GHEA Mariam"/>
                <w:b/>
                <w:bCs/>
                <w:lang w:val="en-US"/>
              </w:rPr>
              <w:t xml:space="preserve">5. </w:t>
            </w:r>
            <w:r w:rsidR="00D460D2" w:rsidRPr="00D460D2">
              <w:rPr>
                <w:rFonts w:ascii="GHEA Mariam" w:hAnsi="GHEA Mariam"/>
                <w:b/>
                <w:bCs/>
                <w:lang w:val="en-US"/>
              </w:rPr>
              <w:t>Computer skills</w:t>
            </w:r>
          </w:p>
        </w:tc>
      </w:tr>
      <w:tr w:rsidR="00582602" w:rsidRPr="00995D71" w14:paraId="2FB7B460" w14:textId="77777777" w:rsidTr="00917B30">
        <w:tc>
          <w:tcPr>
            <w:tcW w:w="4253" w:type="dxa"/>
            <w:shd w:val="clear" w:color="auto" w:fill="FFFFFF" w:themeFill="background1"/>
          </w:tcPr>
          <w:p w14:paraId="2555AA9A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27EA61E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610F2A31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358F9ACC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6132485E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492D7CD0" w14:textId="77777777" w:rsidTr="00917B30">
        <w:tc>
          <w:tcPr>
            <w:tcW w:w="4253" w:type="dxa"/>
            <w:shd w:val="clear" w:color="auto" w:fill="FFFFFF" w:themeFill="background1"/>
          </w:tcPr>
          <w:p w14:paraId="1DD2972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Microsoft Office Suite </w:t>
            </w:r>
            <w:r w:rsidRPr="00995D71">
              <w:rPr>
                <w:lang w:val="en-US"/>
              </w:rPr>
              <w:t>(Word, Excel, PowerPoint, Outlook)</w:t>
            </w:r>
          </w:p>
        </w:tc>
        <w:tc>
          <w:tcPr>
            <w:tcW w:w="5953" w:type="dxa"/>
            <w:shd w:val="clear" w:color="auto" w:fill="FFFFFF" w:themeFill="background1"/>
          </w:tcPr>
          <w:p w14:paraId="32FDAEF3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50ED558F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711A1DE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11FA787F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</w:tbl>
    <w:p w14:paraId="3BF83C58" w14:textId="77777777" w:rsidR="00882C2D" w:rsidRPr="00995D71" w:rsidRDefault="00882C2D" w:rsidP="00984E1B">
      <w:pPr>
        <w:spacing w:line="276" w:lineRule="auto"/>
        <w:rPr>
          <w:b/>
          <w:bCs/>
          <w:sz w:val="28"/>
          <w:szCs w:val="26"/>
          <w:lang w:val="en-US"/>
        </w:rPr>
      </w:pPr>
    </w:p>
    <w:sectPr w:rsidR="00882C2D" w:rsidRPr="00995D71" w:rsidSect="00667B74">
      <w:footerReference w:type="even" r:id="rId8"/>
      <w:footerReference w:type="default" r:id="rId9"/>
      <w:pgSz w:w="11906" w:h="16838" w:code="9"/>
      <w:pgMar w:top="1021" w:right="1106" w:bottom="1021" w:left="976" w:header="720" w:footer="72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144E" w14:textId="77777777" w:rsidR="008D01C7" w:rsidRDefault="008D01C7" w:rsidP="00984E1B">
      <w:r>
        <w:separator/>
      </w:r>
    </w:p>
  </w:endnote>
  <w:endnote w:type="continuationSeparator" w:id="0">
    <w:p w14:paraId="55EE1958" w14:textId="77777777" w:rsidR="008D01C7" w:rsidRDefault="008D01C7" w:rsidP="0098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auto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8608708"/>
      <w:docPartObj>
        <w:docPartGallery w:val="Page Numbers (Bottom of Page)"/>
        <w:docPartUnique/>
      </w:docPartObj>
    </w:sdtPr>
    <w:sdtContent>
      <w:p w14:paraId="60DA2D0D" w14:textId="77777777" w:rsidR="00984E1B" w:rsidRDefault="00984E1B" w:rsidP="00F43F0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FF439C" w14:textId="77777777" w:rsidR="00984E1B" w:rsidRDefault="00984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  <w:color w:val="DEEAF6" w:themeColor="accent5" w:themeTint="33"/>
      </w:rPr>
      <w:id w:val="-1110737230"/>
      <w:docPartObj>
        <w:docPartGallery w:val="Page Numbers (Bottom of Page)"/>
        <w:docPartUnique/>
      </w:docPartObj>
    </w:sdtPr>
    <w:sdtContent>
      <w:p w14:paraId="1BA03918" w14:textId="77777777" w:rsidR="00984E1B" w:rsidRPr="00984E1B" w:rsidRDefault="00984E1B" w:rsidP="00F43F0D">
        <w:pPr>
          <w:pStyle w:val="Footer"/>
          <w:framePr w:wrap="none" w:vAnchor="text" w:hAnchor="margin" w:xAlign="center" w:y="1"/>
          <w:rPr>
            <w:rStyle w:val="PageNumber"/>
            <w:b/>
            <w:bCs/>
            <w:color w:val="DEEAF6" w:themeColor="accent5" w:themeTint="33"/>
          </w:rPr>
        </w:pPr>
        <w:r w:rsidRPr="00984E1B">
          <w:rPr>
            <w:rStyle w:val="PageNumber"/>
            <w:b/>
            <w:bCs/>
            <w:color w:val="000000" w:themeColor="text1"/>
          </w:rPr>
          <w:fldChar w:fldCharType="begin"/>
        </w:r>
        <w:r w:rsidRPr="00984E1B">
          <w:rPr>
            <w:rStyle w:val="PageNumber"/>
            <w:b/>
            <w:bCs/>
            <w:color w:val="000000" w:themeColor="text1"/>
          </w:rPr>
          <w:instrText xml:space="preserve"> PAGE </w:instrText>
        </w:r>
        <w:r w:rsidRPr="00984E1B">
          <w:rPr>
            <w:rStyle w:val="PageNumber"/>
            <w:b/>
            <w:bCs/>
            <w:color w:val="000000" w:themeColor="text1"/>
          </w:rPr>
          <w:fldChar w:fldCharType="separate"/>
        </w:r>
        <w:r w:rsidRPr="00984E1B">
          <w:rPr>
            <w:rStyle w:val="PageNumber"/>
            <w:b/>
            <w:bCs/>
            <w:noProof/>
            <w:color w:val="000000" w:themeColor="text1"/>
          </w:rPr>
          <w:t>1</w:t>
        </w:r>
        <w:r w:rsidRPr="00984E1B">
          <w:rPr>
            <w:rStyle w:val="PageNumber"/>
            <w:b/>
            <w:bCs/>
            <w:color w:val="000000" w:themeColor="text1"/>
          </w:rPr>
          <w:fldChar w:fldCharType="end"/>
        </w:r>
      </w:p>
    </w:sdtContent>
  </w:sdt>
  <w:p w14:paraId="6CBB18B8" w14:textId="77777777" w:rsidR="00984E1B" w:rsidRPr="00984E1B" w:rsidRDefault="00984E1B" w:rsidP="00984E1B">
    <w:pPr>
      <w:pStyle w:val="Footer"/>
      <w:jc w:val="center"/>
      <w:rPr>
        <w:b/>
        <w:bCs/>
        <w:color w:val="DEEAF6" w:themeColor="accent5" w:themeTint="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C2CC" w14:textId="77777777" w:rsidR="008D01C7" w:rsidRDefault="008D01C7" w:rsidP="00984E1B">
      <w:r>
        <w:separator/>
      </w:r>
    </w:p>
  </w:footnote>
  <w:footnote w:type="continuationSeparator" w:id="0">
    <w:p w14:paraId="476EAB61" w14:textId="77777777" w:rsidR="008D01C7" w:rsidRDefault="008D01C7" w:rsidP="0098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2850"/>
    <w:multiLevelType w:val="hybridMultilevel"/>
    <w:tmpl w:val="89EE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1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D"/>
    <w:rsid w:val="00145CF6"/>
    <w:rsid w:val="0017014E"/>
    <w:rsid w:val="001C03B6"/>
    <w:rsid w:val="001C78F9"/>
    <w:rsid w:val="0024453A"/>
    <w:rsid w:val="002449CE"/>
    <w:rsid w:val="00276B96"/>
    <w:rsid w:val="002A0BF1"/>
    <w:rsid w:val="003A7489"/>
    <w:rsid w:val="003E483B"/>
    <w:rsid w:val="00442382"/>
    <w:rsid w:val="004A7873"/>
    <w:rsid w:val="004F12AE"/>
    <w:rsid w:val="00582602"/>
    <w:rsid w:val="005D7E38"/>
    <w:rsid w:val="005E6311"/>
    <w:rsid w:val="00667B74"/>
    <w:rsid w:val="006C4A90"/>
    <w:rsid w:val="006E7405"/>
    <w:rsid w:val="006F425C"/>
    <w:rsid w:val="007546BA"/>
    <w:rsid w:val="00882C2D"/>
    <w:rsid w:val="008D01C7"/>
    <w:rsid w:val="008E4E52"/>
    <w:rsid w:val="00917B30"/>
    <w:rsid w:val="00984E1B"/>
    <w:rsid w:val="00995D71"/>
    <w:rsid w:val="009B3D24"/>
    <w:rsid w:val="00AB2461"/>
    <w:rsid w:val="00B01649"/>
    <w:rsid w:val="00BB70EE"/>
    <w:rsid w:val="00C752DD"/>
    <w:rsid w:val="00CD22FF"/>
    <w:rsid w:val="00D16124"/>
    <w:rsid w:val="00D20FCF"/>
    <w:rsid w:val="00D460D2"/>
    <w:rsid w:val="00DD1894"/>
    <w:rsid w:val="00E42A51"/>
    <w:rsid w:val="00E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7C0D2C"/>
  <w15:chartTrackingRefBased/>
  <w15:docId w15:val="{53B6228E-4814-654C-9ADC-7134476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Mariam" w:eastAsiaTheme="minorHAnsi" w:hAnsi="GHEA Mariam" w:cs="Times New Roman (Body CS)"/>
        <w:sz w:val="24"/>
        <w:szCs w:val="24"/>
        <w:lang w:val="en-A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F425C"/>
    <w:rPr>
      <w:rFonts w:eastAsia="Calibri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25C"/>
    <w:rPr>
      <w:rFonts w:ascii="GHEA Mariam" w:eastAsia="Calibri" w:hAnsi="GHEA Mariam" w:cs="Times New Roman"/>
      <w:kern w:val="0"/>
      <w:sz w:val="20"/>
      <w:szCs w:val="20"/>
      <w:lang w:val="ru-RU"/>
      <w14:ligatures w14:val="none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sid w:val="006F425C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25C"/>
    <w:rPr>
      <w:rFonts w:ascii="GHEA Mariam" w:eastAsia="Times New Roman" w:hAnsi="GHEA Mariam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8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C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C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C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C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C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C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C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C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C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C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C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2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D18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4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1B"/>
  </w:style>
  <w:style w:type="character" w:styleId="PageNumber">
    <w:name w:val="page number"/>
    <w:basedOn w:val="DefaultParagraphFont"/>
    <w:uiPriority w:val="99"/>
    <w:semiHidden/>
    <w:unhideWhenUsed/>
    <w:rsid w:val="00984E1B"/>
  </w:style>
  <w:style w:type="paragraph" w:styleId="Header">
    <w:name w:val="header"/>
    <w:basedOn w:val="Normal"/>
    <w:link w:val="HeaderChar"/>
    <w:uiPriority w:val="99"/>
    <w:unhideWhenUsed/>
    <w:rsid w:val="00984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1B"/>
  </w:style>
  <w:style w:type="character" w:styleId="Hyperlink">
    <w:name w:val="Hyperlink"/>
    <w:basedOn w:val="DefaultParagraphFont"/>
    <w:uiPriority w:val="99"/>
    <w:unhideWhenUsed/>
    <w:rsid w:val="002A0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BF1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E91BC1"/>
    <w:rPr>
      <w:rFonts w:ascii="GHEA Mariam" w:hAnsi="GHEA Mariam" w:hint="default"/>
      <w:sz w:val="14"/>
      <w:szCs w:val="14"/>
    </w:rPr>
  </w:style>
  <w:style w:type="character" w:customStyle="1" w:styleId="apple-converted-space">
    <w:name w:val="apple-converted-space"/>
    <w:basedOn w:val="DefaultParagraphFont"/>
    <w:rsid w:val="00E9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sargis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A. Sarkisow</dc:creator>
  <cp:keywords/>
  <dc:description/>
  <cp:lastModifiedBy>Grant A. Sarkisow</cp:lastModifiedBy>
  <cp:revision>2</cp:revision>
  <cp:lastPrinted>2025-06-24T13:19:00Z</cp:lastPrinted>
  <dcterms:created xsi:type="dcterms:W3CDTF">2025-08-20T16:19:00Z</dcterms:created>
  <dcterms:modified xsi:type="dcterms:W3CDTF">2025-08-20T16:19:00Z</dcterms:modified>
</cp:coreProperties>
</file>